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A" w:rsidRPr="009F7C71" w:rsidRDefault="00EC06F8" w:rsidP="00E83793">
      <w:pPr>
        <w:pStyle w:val="NormalnyWeb"/>
        <w:spacing w:before="0" w:after="0" w:line="276" w:lineRule="auto"/>
        <w:jc w:val="right"/>
        <w:rPr>
          <w:bCs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Załącznik nr </w:t>
      </w:r>
      <w:r w:rsidR="00A56A7A" w:rsidRPr="009F7C71">
        <w:rPr>
          <w:bCs/>
          <w:iCs/>
          <w:sz w:val="22"/>
          <w:szCs w:val="22"/>
        </w:rPr>
        <w:t>1</w:t>
      </w:r>
    </w:p>
    <w:p w:rsidR="00EC06F8" w:rsidRPr="00A56A7A" w:rsidRDefault="00EC06F8" w:rsidP="00E83793">
      <w:pPr>
        <w:pStyle w:val="NormalnyWeb"/>
        <w:spacing w:before="0" w:after="0" w:line="276" w:lineRule="auto"/>
        <w:jc w:val="right"/>
        <w:rPr>
          <w:b/>
          <w:bCs/>
          <w:i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 do Regulaminu udzielania zamówień publicznych</w:t>
      </w:r>
    </w:p>
    <w:p w:rsidR="00EC06F8" w:rsidRDefault="00EC06F8" w:rsidP="00E83793">
      <w:pPr>
        <w:shd w:val="clear" w:color="auto" w:fill="FFFFFF"/>
        <w:spacing w:before="120" w:line="276" w:lineRule="auto"/>
        <w:ind w:left="466"/>
        <w:jc w:val="both"/>
      </w:pPr>
    </w:p>
    <w:p w:rsidR="00EC06F8" w:rsidRPr="00A56A7A" w:rsidRDefault="00A56A7A" w:rsidP="00E83793">
      <w:pPr>
        <w:shd w:val="clear" w:color="auto" w:fill="FFFFFF"/>
        <w:spacing w:before="120" w:line="276" w:lineRule="auto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</w:p>
    <w:p w:rsidR="00EC06F8" w:rsidRPr="00A56A7A" w:rsidRDefault="00EC06F8" w:rsidP="00E83793">
      <w:pPr>
        <w:shd w:val="clear" w:color="auto" w:fill="FFFFFF"/>
        <w:spacing w:before="120" w:line="276" w:lineRule="auto"/>
        <w:ind w:left="130"/>
        <w:jc w:val="center"/>
        <w:rPr>
          <w:spacing w:val="-8"/>
          <w:sz w:val="18"/>
          <w:szCs w:val="18"/>
        </w:rPr>
      </w:pPr>
      <w:r w:rsidRPr="00A56A7A">
        <w:rPr>
          <w:spacing w:val="-8"/>
          <w:sz w:val="18"/>
          <w:szCs w:val="18"/>
        </w:rPr>
        <w:t xml:space="preserve">Postępowanie prowadzone w oparciu o art. 4 pkt. </w:t>
      </w:r>
      <w:r w:rsidRPr="00E93A83">
        <w:rPr>
          <w:spacing w:val="-8"/>
          <w:sz w:val="18"/>
          <w:szCs w:val="18"/>
        </w:rPr>
        <w:t xml:space="preserve">8 </w:t>
      </w:r>
      <w:r w:rsidR="00811D24" w:rsidRPr="00E93A83">
        <w:rPr>
          <w:spacing w:val="-8"/>
          <w:sz w:val="18"/>
          <w:szCs w:val="18"/>
        </w:rPr>
        <w:t>/ art.4 pkt 8b*</w:t>
      </w:r>
      <w:r w:rsidR="00811D24" w:rsidRPr="00B31388">
        <w:rPr>
          <w:color w:val="FF0000"/>
          <w:spacing w:val="-8"/>
          <w:sz w:val="18"/>
          <w:szCs w:val="18"/>
        </w:rPr>
        <w:t xml:space="preserve"> </w:t>
      </w:r>
      <w:r w:rsidRPr="00A56A7A">
        <w:rPr>
          <w:spacing w:val="-8"/>
          <w:sz w:val="18"/>
          <w:szCs w:val="18"/>
        </w:rPr>
        <w:t xml:space="preserve">ustawy z dnia 29 stycznia 2004 r. </w:t>
      </w:r>
      <w:r w:rsidR="00A56A7A" w:rsidRPr="00A56A7A">
        <w:rPr>
          <w:spacing w:val="-8"/>
          <w:sz w:val="18"/>
          <w:szCs w:val="18"/>
        </w:rPr>
        <w:t xml:space="preserve"> PZP </w:t>
      </w:r>
      <w:r w:rsidRPr="00A56A7A">
        <w:rPr>
          <w:spacing w:val="-8"/>
          <w:sz w:val="18"/>
          <w:szCs w:val="18"/>
        </w:rPr>
        <w:br/>
        <w:t>/tj. Dz. U. z 2013 r. poz. 907 z</w:t>
      </w:r>
      <w:r w:rsidR="00A56A7A" w:rsidRPr="00A56A7A">
        <w:rPr>
          <w:spacing w:val="-8"/>
          <w:sz w:val="18"/>
          <w:szCs w:val="18"/>
        </w:rPr>
        <w:t xml:space="preserve"> </w:t>
      </w:r>
      <w:proofErr w:type="spellStart"/>
      <w:r w:rsidR="00A56A7A" w:rsidRPr="00A56A7A">
        <w:rPr>
          <w:spacing w:val="-8"/>
          <w:sz w:val="18"/>
          <w:szCs w:val="18"/>
        </w:rPr>
        <w:t>póżn</w:t>
      </w:r>
      <w:proofErr w:type="spellEnd"/>
      <w:r w:rsidR="00A56A7A" w:rsidRPr="00A56A7A">
        <w:rPr>
          <w:spacing w:val="-8"/>
          <w:sz w:val="18"/>
          <w:szCs w:val="18"/>
        </w:rPr>
        <w:t>. z</w:t>
      </w:r>
      <w:r w:rsidRPr="00A56A7A">
        <w:rPr>
          <w:spacing w:val="-8"/>
          <w:sz w:val="18"/>
          <w:szCs w:val="18"/>
        </w:rPr>
        <w:t>m./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18"/>
          <w:szCs w:val="18"/>
        </w:rPr>
      </w:pPr>
      <w:r w:rsidRPr="00A56A7A">
        <w:rPr>
          <w:b/>
          <w:bCs/>
          <w:sz w:val="24"/>
          <w:szCs w:val="24"/>
        </w:rPr>
        <w:t>I. Zamawiający</w:t>
      </w:r>
      <w:r w:rsidRPr="00A56A7A">
        <w:rPr>
          <w:sz w:val="24"/>
          <w:szCs w:val="24"/>
        </w:rPr>
        <w:t xml:space="preserve">: </w:t>
      </w:r>
      <w:r w:rsidR="00A56A7A">
        <w:rPr>
          <w:sz w:val="24"/>
          <w:szCs w:val="24"/>
        </w:rPr>
        <w:t xml:space="preserve">Regionalne Centrum Kultury w Kołobrzegu im. Z. Herberta, ul. Solna 1, </w:t>
      </w:r>
      <w:r w:rsidR="007B70E0">
        <w:rPr>
          <w:sz w:val="24"/>
          <w:szCs w:val="24"/>
        </w:rPr>
        <w:t xml:space="preserve">      </w:t>
      </w:r>
      <w:r w:rsidR="00A56A7A">
        <w:rPr>
          <w:sz w:val="24"/>
          <w:szCs w:val="24"/>
        </w:rPr>
        <w:t>78-100 Kołobrzeg, NIP 671-177-21-77, REGON 320605280</w:t>
      </w:r>
    </w:p>
    <w:p w:rsidR="00B546E1" w:rsidRDefault="00EC06F8" w:rsidP="00B546E1">
      <w:pPr>
        <w:suppressAutoHyphens/>
        <w:jc w:val="both"/>
        <w:rPr>
          <w:b/>
          <w:bCs/>
          <w:spacing w:val="-3"/>
        </w:rPr>
      </w:pPr>
      <w:r w:rsidRPr="00A56A7A">
        <w:rPr>
          <w:b/>
          <w:bCs/>
          <w:spacing w:val="-3"/>
          <w:sz w:val="24"/>
          <w:szCs w:val="24"/>
        </w:rPr>
        <w:t>Zaprasza do złożenia ofert cenowych na</w:t>
      </w:r>
      <w:r w:rsidR="00E142A8">
        <w:rPr>
          <w:b/>
          <w:bCs/>
          <w:spacing w:val="-3"/>
        </w:rPr>
        <w:t>:</w:t>
      </w:r>
      <w:r w:rsidR="00B546E1">
        <w:rPr>
          <w:b/>
          <w:bCs/>
          <w:spacing w:val="-3"/>
        </w:rPr>
        <w:t xml:space="preserve"> </w:t>
      </w:r>
    </w:p>
    <w:p w:rsidR="00B546E1" w:rsidRPr="00B546E1" w:rsidRDefault="00B546E1" w:rsidP="00B546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546E1">
        <w:rPr>
          <w:sz w:val="24"/>
          <w:szCs w:val="24"/>
        </w:rPr>
        <w:t>kresowe przeglądy całorocznego zadaszenia nad sceną letnią i widownią Regionalnego Centrum Kultury w Kołobrzegu im. Z. Herberta ul. Solna 1:</w:t>
      </w:r>
    </w:p>
    <w:p w:rsidR="00B546E1" w:rsidRPr="00B546E1" w:rsidRDefault="00B546E1" w:rsidP="00B546E1">
      <w:pPr>
        <w:suppressAutoHyphens/>
        <w:jc w:val="both"/>
        <w:rPr>
          <w:sz w:val="24"/>
          <w:szCs w:val="24"/>
        </w:rPr>
      </w:pPr>
      <w:r w:rsidRPr="00B546E1">
        <w:rPr>
          <w:sz w:val="24"/>
          <w:szCs w:val="24"/>
        </w:rPr>
        <w:t xml:space="preserve">- </w:t>
      </w:r>
      <w:r w:rsidRPr="00B546E1">
        <w:rPr>
          <w:b/>
          <w:sz w:val="24"/>
          <w:szCs w:val="24"/>
        </w:rPr>
        <w:t>dokonywane jeden raz w roku</w:t>
      </w:r>
      <w:r w:rsidRPr="00B546E1">
        <w:rPr>
          <w:sz w:val="24"/>
          <w:szCs w:val="24"/>
        </w:rPr>
        <w:t xml:space="preserve"> – w terminie do 31 maja każdego roku kalendarzowego począwszy od 2017 roku do 2019 roku;</w:t>
      </w:r>
    </w:p>
    <w:p w:rsidR="00B546E1" w:rsidRPr="00B546E1" w:rsidRDefault="00B546E1" w:rsidP="00B546E1">
      <w:pPr>
        <w:suppressAutoHyphens/>
        <w:jc w:val="both"/>
        <w:rPr>
          <w:sz w:val="24"/>
          <w:szCs w:val="24"/>
        </w:rPr>
      </w:pPr>
      <w:r w:rsidRPr="00B546E1">
        <w:rPr>
          <w:sz w:val="24"/>
          <w:szCs w:val="24"/>
        </w:rPr>
        <w:t xml:space="preserve">- </w:t>
      </w:r>
      <w:r w:rsidRPr="00B546E1">
        <w:rPr>
          <w:b/>
          <w:sz w:val="24"/>
          <w:szCs w:val="24"/>
        </w:rPr>
        <w:t xml:space="preserve">pięcioletni przegląd okresowy </w:t>
      </w:r>
      <w:r w:rsidRPr="00B546E1">
        <w:rPr>
          <w:sz w:val="24"/>
          <w:szCs w:val="24"/>
        </w:rPr>
        <w:t>wykonany do dnia 30 czerwca 2016r.</w:t>
      </w:r>
    </w:p>
    <w:p w:rsidR="00B546E1" w:rsidRDefault="00B546E1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b/>
          <w:bCs/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II. Opis przedmiotu zamówienia</w:t>
      </w:r>
    </w:p>
    <w:p w:rsidR="00E83793" w:rsidRDefault="00EC06F8" w:rsidP="003345A7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Specyfika głównych wymagań</w:t>
      </w:r>
      <w:r w:rsidR="00A56A7A">
        <w:rPr>
          <w:sz w:val="24"/>
          <w:szCs w:val="24"/>
        </w:rPr>
        <w:t xml:space="preserve">: </w:t>
      </w:r>
    </w:p>
    <w:p w:rsidR="00B546E1" w:rsidRDefault="00B546E1" w:rsidP="003345A7">
      <w:pPr>
        <w:shd w:val="clear" w:color="auto" w:fill="FFFFFF"/>
        <w:tabs>
          <w:tab w:val="left" w:leader="underscore" w:pos="9461"/>
        </w:tabs>
        <w:ind w:left="374"/>
        <w:jc w:val="both"/>
        <w:rPr>
          <w:sz w:val="24"/>
          <w:szCs w:val="24"/>
        </w:rPr>
      </w:pPr>
      <w:r w:rsidRPr="00B546E1">
        <w:rPr>
          <w:sz w:val="24"/>
          <w:szCs w:val="24"/>
        </w:rPr>
        <w:t>Zakres przeglądów okresowych obejmować będzie: przeprowadzenie wizji lokalnej, oględziny poszycia dachowego i połączeń, przygotowanie protokołu z kontroli okresowej, polegającej na sprawdzeniu stanu technicznego i przydatności do użytkowania obiektu budowlanego, estetyki obiektu oraz jego otoczenia, uzupełnienie Książki Obiektu Budowlanego i wskazanie zaleceń w zakresie wykonania niezbędnych prac konserwacyjnych lub naprawczych, jeśli będą wymagane.</w:t>
      </w:r>
    </w:p>
    <w:p w:rsidR="00EC06F8" w:rsidRDefault="00EC06F8" w:rsidP="003345A7">
      <w:pPr>
        <w:shd w:val="clear" w:color="auto" w:fill="FFFFFF"/>
        <w:tabs>
          <w:tab w:val="left" w:leader="underscore" w:pos="9461"/>
        </w:tabs>
        <w:ind w:left="374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Wzór umowy </w:t>
      </w:r>
      <w:r w:rsidR="00A56A7A">
        <w:rPr>
          <w:sz w:val="24"/>
          <w:szCs w:val="24"/>
        </w:rPr>
        <w:t>stanowi załącznik</w:t>
      </w:r>
      <w:r w:rsidRPr="00A56A7A">
        <w:rPr>
          <w:sz w:val="24"/>
          <w:szCs w:val="24"/>
        </w:rPr>
        <w:t xml:space="preserve"> do niniejszego zapytania ofertowego</w:t>
      </w:r>
      <w:r w:rsidR="00B546E1">
        <w:rPr>
          <w:sz w:val="24"/>
          <w:szCs w:val="24"/>
        </w:rPr>
        <w:t>.</w:t>
      </w:r>
    </w:p>
    <w:p w:rsidR="00520371" w:rsidRPr="003345A7" w:rsidRDefault="00520371" w:rsidP="003345A7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usługi / zlecenia / zapotrzebowania: </w:t>
      </w:r>
      <w:r w:rsidR="00B546E1" w:rsidRPr="00B546E1">
        <w:rPr>
          <w:b/>
          <w:sz w:val="24"/>
          <w:szCs w:val="24"/>
        </w:rPr>
        <w:t>przegląd 5- letni do</w:t>
      </w:r>
      <w:r w:rsidR="00B546E1">
        <w:rPr>
          <w:sz w:val="24"/>
          <w:szCs w:val="24"/>
        </w:rPr>
        <w:t xml:space="preserve"> </w:t>
      </w:r>
      <w:r w:rsidR="00B546E1">
        <w:rPr>
          <w:b/>
          <w:sz w:val="24"/>
          <w:szCs w:val="24"/>
        </w:rPr>
        <w:t>30 czerwca</w:t>
      </w:r>
      <w:r w:rsidR="00B546E1" w:rsidRPr="00B546E1">
        <w:rPr>
          <w:b/>
          <w:sz w:val="24"/>
          <w:szCs w:val="24"/>
        </w:rPr>
        <w:t xml:space="preserve"> 2016r.</w:t>
      </w:r>
    </w:p>
    <w:p w:rsidR="003345A7" w:rsidRPr="00A56A7A" w:rsidRDefault="003345A7" w:rsidP="003345A7">
      <w:pPr>
        <w:shd w:val="clear" w:color="auto" w:fill="FFFFFF"/>
        <w:tabs>
          <w:tab w:val="left" w:leader="underscore" w:pos="9461"/>
        </w:tabs>
        <w:ind w:left="374"/>
        <w:jc w:val="both"/>
        <w:rPr>
          <w:sz w:val="24"/>
          <w:szCs w:val="24"/>
        </w:rPr>
      </w:pPr>
    </w:p>
    <w:p w:rsidR="00A56A7A" w:rsidRDefault="00EC06F8" w:rsidP="003345A7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III. </w:t>
      </w:r>
      <w:r w:rsidRPr="00E83793">
        <w:rPr>
          <w:bCs/>
          <w:sz w:val="24"/>
          <w:szCs w:val="24"/>
        </w:rPr>
        <w:t>Wykona</w:t>
      </w:r>
      <w:r w:rsidR="00A56A7A" w:rsidRPr="00E83793">
        <w:rPr>
          <w:bCs/>
          <w:sz w:val="24"/>
          <w:szCs w:val="24"/>
        </w:rPr>
        <w:t xml:space="preserve">wca winien </w:t>
      </w:r>
      <w:r w:rsidR="00E83793" w:rsidRPr="00E83793">
        <w:rPr>
          <w:bCs/>
          <w:sz w:val="24"/>
          <w:szCs w:val="24"/>
        </w:rPr>
        <w:t>złożyć swoją propozycję finansową na załączonej ofercie cenowej.</w:t>
      </w:r>
      <w:r w:rsidR="00E83793">
        <w:rPr>
          <w:b/>
          <w:bCs/>
          <w:sz w:val="24"/>
          <w:szCs w:val="24"/>
        </w:rPr>
        <w:t xml:space="preserve"> </w:t>
      </w:r>
    </w:p>
    <w:p w:rsidR="00EC06F8" w:rsidRPr="00A56A7A" w:rsidRDefault="00EC06F8" w:rsidP="003345A7">
      <w:pPr>
        <w:shd w:val="clear" w:color="auto" w:fill="FFFFFF"/>
        <w:tabs>
          <w:tab w:val="left" w:leader="underscore" w:pos="9461"/>
        </w:tabs>
        <w:spacing w:before="120"/>
        <w:ind w:left="426" w:hanging="426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IV. </w:t>
      </w:r>
      <w:r w:rsidRPr="00A56A7A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B546E1" w:rsidRDefault="00EC06F8" w:rsidP="003345A7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V. </w:t>
      </w:r>
      <w:r w:rsidRPr="00A56A7A">
        <w:rPr>
          <w:sz w:val="24"/>
          <w:szCs w:val="24"/>
        </w:rPr>
        <w:t xml:space="preserve">Osobą uprawnioną do kontaktowania się z Wykonawcami i udzielania wyjaśnień dotyczących postępowania w jest Pani </w:t>
      </w:r>
      <w:r w:rsidR="00B546E1">
        <w:rPr>
          <w:sz w:val="24"/>
          <w:szCs w:val="24"/>
        </w:rPr>
        <w:t xml:space="preserve">Elżbieta </w:t>
      </w:r>
      <w:proofErr w:type="spellStart"/>
      <w:r w:rsidR="00B546E1">
        <w:rPr>
          <w:sz w:val="24"/>
          <w:szCs w:val="24"/>
        </w:rPr>
        <w:t>Downarowicz</w:t>
      </w:r>
      <w:proofErr w:type="spellEnd"/>
      <w:r w:rsidR="00B546E1">
        <w:rPr>
          <w:sz w:val="24"/>
          <w:szCs w:val="24"/>
        </w:rPr>
        <w:t>, zastępca Dyrektora</w:t>
      </w:r>
    </w:p>
    <w:p w:rsidR="008B1EA6" w:rsidRDefault="008B1EA6" w:rsidP="003345A7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VI. Miejsce składania ofert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Ofertę cenową należy:</w:t>
      </w:r>
    </w:p>
    <w:p w:rsidR="00EC06F8" w:rsidRPr="00A56A7A" w:rsidRDefault="00EC06F8" w:rsidP="00520371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- przesłać drogą elektroniczną </w:t>
      </w:r>
      <w:r w:rsidR="00E83793">
        <w:rPr>
          <w:sz w:val="24"/>
          <w:szCs w:val="24"/>
        </w:rPr>
        <w:t xml:space="preserve">na </w:t>
      </w:r>
      <w:r w:rsidRPr="00A56A7A">
        <w:rPr>
          <w:sz w:val="24"/>
          <w:szCs w:val="24"/>
        </w:rPr>
        <w:t xml:space="preserve">adres e-mail </w:t>
      </w:r>
      <w:r w:rsidR="00B546E1">
        <w:rPr>
          <w:sz w:val="24"/>
          <w:szCs w:val="24"/>
        </w:rPr>
        <w:t>zca.dyrektor@rck.kolobrzeg.eu</w:t>
      </w:r>
    </w:p>
    <w:p w:rsidR="00EC06F8" w:rsidRPr="00E83793" w:rsidRDefault="00EC06F8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/>
          <w:bCs/>
          <w:sz w:val="24"/>
          <w:szCs w:val="24"/>
        </w:rPr>
      </w:pPr>
      <w:r w:rsidRPr="00E83793">
        <w:rPr>
          <w:b/>
          <w:bCs/>
          <w:sz w:val="24"/>
          <w:szCs w:val="24"/>
        </w:rPr>
        <w:t xml:space="preserve">w terminie do dnia </w:t>
      </w:r>
      <w:r w:rsidR="00B546E1">
        <w:rPr>
          <w:b/>
          <w:bCs/>
          <w:sz w:val="24"/>
          <w:szCs w:val="24"/>
        </w:rPr>
        <w:t>10 maja 2016r.</w:t>
      </w:r>
    </w:p>
    <w:p w:rsidR="00EC06F8" w:rsidRPr="00E83793" w:rsidRDefault="00E83793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Cs/>
          <w:i/>
          <w:color w:val="C00000"/>
          <w:sz w:val="24"/>
          <w:szCs w:val="24"/>
        </w:rPr>
      </w:pPr>
      <w:r w:rsidRPr="00E83793">
        <w:rPr>
          <w:bCs/>
          <w:i/>
          <w:color w:val="C00000"/>
          <w:sz w:val="24"/>
          <w:szCs w:val="24"/>
        </w:rPr>
        <w:t xml:space="preserve">formę składania ofert należy </w:t>
      </w:r>
      <w:r w:rsidR="00EC06F8" w:rsidRPr="00E83793">
        <w:rPr>
          <w:bCs/>
          <w:i/>
          <w:color w:val="C00000"/>
          <w:sz w:val="24"/>
          <w:szCs w:val="24"/>
        </w:rPr>
        <w:t>określić każdorazowo wychodząc z zapytaniem do Wykonawców.</w:t>
      </w:r>
    </w:p>
    <w:p w:rsidR="00B546E1" w:rsidRDefault="00B546E1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</w:p>
    <w:p w:rsidR="008B1EA6" w:rsidRDefault="008B1EA6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</w:p>
    <w:p w:rsidR="008B1EA6" w:rsidRDefault="008B1EA6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lastRenderedPageBreak/>
        <w:t>VII. Opis sposobu obliczania ceny</w:t>
      </w:r>
    </w:p>
    <w:p w:rsidR="00EC06F8" w:rsidRPr="00A56A7A" w:rsidRDefault="00EC06F8" w:rsidP="008B1EA6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Na załączon</w:t>
      </w:r>
      <w:r w:rsidR="00E83793">
        <w:rPr>
          <w:sz w:val="24"/>
          <w:szCs w:val="24"/>
        </w:rPr>
        <w:t xml:space="preserve">ej ofercie </w:t>
      </w:r>
      <w:r w:rsidRPr="00A56A7A">
        <w:rPr>
          <w:sz w:val="24"/>
          <w:szCs w:val="24"/>
        </w:rPr>
        <w:t>cenow</w:t>
      </w:r>
      <w:r w:rsidR="00E83793">
        <w:rPr>
          <w:sz w:val="24"/>
          <w:szCs w:val="24"/>
        </w:rPr>
        <w:t>ej</w:t>
      </w:r>
      <w:r w:rsidRPr="00A56A7A">
        <w:rPr>
          <w:sz w:val="24"/>
          <w:szCs w:val="24"/>
        </w:rPr>
        <w:t>, należy przedstawić cenę ofertową brutto</w:t>
      </w:r>
      <w:r w:rsidR="00E83793">
        <w:rPr>
          <w:sz w:val="24"/>
          <w:szCs w:val="24"/>
        </w:rPr>
        <w:t xml:space="preserve"> </w:t>
      </w:r>
      <w:r w:rsidRPr="00A56A7A">
        <w:rPr>
          <w:sz w:val="24"/>
          <w:szCs w:val="24"/>
        </w:rPr>
        <w:t xml:space="preserve">za wykonanie / udzielenie przedmiotu zamówienia. </w:t>
      </w:r>
    </w:p>
    <w:p w:rsidR="00EC06F8" w:rsidRPr="00A56A7A" w:rsidRDefault="00EC06F8" w:rsidP="008B1EA6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Wartość cenową należy podać w złotych polskich cyfrą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z dokładnością do dwóch miejsc po przecinku oraz słownie.</w:t>
      </w:r>
    </w:p>
    <w:p w:rsidR="00EC06F8" w:rsidRPr="00A56A7A" w:rsidRDefault="00EC06F8" w:rsidP="008B1EA6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Cena powinna zawierać wszelkie koszty związane z wykonaniem przedmiotu zamówienia.</w:t>
      </w:r>
    </w:p>
    <w:p w:rsidR="00EC06F8" w:rsidRDefault="00EC06F8" w:rsidP="008B1EA6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Wszelkie rozliczenia pomiędzy Zamawiającym a Wykonawcą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odbywać się będą w złotych polskich.</w:t>
      </w:r>
    </w:p>
    <w:p w:rsidR="00E83793" w:rsidRDefault="00E83793" w:rsidP="008B1EA6">
      <w:p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</w:p>
    <w:p w:rsidR="00E83793" w:rsidRPr="00A56A7A" w:rsidRDefault="00E83793" w:rsidP="008B1EA6">
      <w:p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</w:p>
    <w:p w:rsidR="00EC06F8" w:rsidRPr="00A56A7A" w:rsidRDefault="00EC06F8" w:rsidP="008B1EA6">
      <w:pPr>
        <w:shd w:val="clear" w:color="auto" w:fill="FFFFFF"/>
        <w:tabs>
          <w:tab w:val="left" w:leader="underscore" w:pos="9461"/>
        </w:tabs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Informacje o formalnościach </w:t>
      </w:r>
    </w:p>
    <w:p w:rsidR="00EC06F8" w:rsidRPr="00A56A7A" w:rsidRDefault="00EC06F8" w:rsidP="008B1EA6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Niezwłocznie po wyborze najkorzystniejszej oferty, Zamawiający zawiadomi wszystkich Wykonawców, którzy ubiegali się o udzielenie zamówienia o wyniku </w:t>
      </w:r>
      <w:r w:rsidR="008954D5" w:rsidRPr="00A56A7A">
        <w:rPr>
          <w:sz w:val="24"/>
          <w:szCs w:val="24"/>
        </w:rPr>
        <w:t>postępowania</w:t>
      </w:r>
      <w:r w:rsidRPr="00A56A7A">
        <w:rPr>
          <w:sz w:val="24"/>
          <w:szCs w:val="24"/>
        </w:rPr>
        <w:t>.</w:t>
      </w:r>
    </w:p>
    <w:p w:rsidR="00EC06F8" w:rsidRPr="00A56A7A" w:rsidRDefault="00EC06F8" w:rsidP="008B1EA6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Zamawiający zawrze umowę z wybranym Wykonawcą po przekazaniu zawiadomienia</w:t>
      </w:r>
      <w:r w:rsidR="00F11826">
        <w:rPr>
          <w:sz w:val="24"/>
          <w:szCs w:val="24"/>
        </w:rPr>
        <w:t xml:space="preserve">           </w:t>
      </w:r>
      <w:r w:rsidRPr="00A56A7A">
        <w:rPr>
          <w:sz w:val="24"/>
          <w:szCs w:val="24"/>
        </w:rPr>
        <w:t>o wyborze Wykonawcy</w:t>
      </w:r>
      <w:r w:rsidR="00F11826">
        <w:rPr>
          <w:sz w:val="24"/>
          <w:szCs w:val="24"/>
        </w:rPr>
        <w:t>.</w:t>
      </w:r>
      <w:r w:rsidRPr="00A56A7A">
        <w:rPr>
          <w:sz w:val="24"/>
          <w:szCs w:val="24"/>
        </w:rPr>
        <w:t xml:space="preserve"> </w:t>
      </w:r>
    </w:p>
    <w:p w:rsidR="00EC06F8" w:rsidRPr="00A56A7A" w:rsidRDefault="00EC06F8" w:rsidP="008B1EA6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</w:t>
      </w:r>
      <w:r w:rsidR="00B31388">
        <w:rPr>
          <w:sz w:val="24"/>
          <w:szCs w:val="24"/>
        </w:rPr>
        <w:t xml:space="preserve"> </w:t>
      </w:r>
      <w:r w:rsidR="00B31388" w:rsidRPr="00E93A83">
        <w:rPr>
          <w:sz w:val="24"/>
          <w:szCs w:val="24"/>
        </w:rPr>
        <w:t>lub unieważni postępowanie</w:t>
      </w:r>
      <w:r w:rsidRPr="00E93A83">
        <w:rPr>
          <w:sz w:val="24"/>
          <w:szCs w:val="24"/>
        </w:rPr>
        <w:t>.</w:t>
      </w:r>
    </w:p>
    <w:p w:rsidR="00EC06F8" w:rsidRPr="00A56A7A" w:rsidRDefault="00EC06F8" w:rsidP="008B1EA6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Do prowadzonego postępowania nie przysługują Wykonawcom środki ochrony prawnej określone w przepisach </w:t>
      </w:r>
      <w:r w:rsidR="00DD7F5D">
        <w:rPr>
          <w:sz w:val="24"/>
          <w:szCs w:val="24"/>
        </w:rPr>
        <w:t>u</w:t>
      </w:r>
      <w:r w:rsidRPr="00A56A7A">
        <w:rPr>
          <w:sz w:val="24"/>
          <w:szCs w:val="24"/>
        </w:rPr>
        <w:t xml:space="preserve">stawy Prawo zamówień publicznych tj. odwołanie, skarga. </w:t>
      </w:r>
    </w:p>
    <w:p w:rsidR="00EC06F8" w:rsidRPr="00A56A7A" w:rsidRDefault="00EC06F8" w:rsidP="008B1EA6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Niniejsze postępowania prowadzone jest na zasadach opartych na wewnętrznych uregulowaniach organizacyjnych Zamawiającego. Nie mają w tym p</w:t>
      </w:r>
      <w:r w:rsidR="00DD7F5D">
        <w:rPr>
          <w:sz w:val="24"/>
          <w:szCs w:val="24"/>
        </w:rPr>
        <w:t>rzypadku zastosowania przepisy u</w:t>
      </w:r>
      <w:r w:rsidRPr="00A56A7A">
        <w:rPr>
          <w:sz w:val="24"/>
          <w:szCs w:val="24"/>
        </w:rPr>
        <w:t>stawy Prawo zamówień publicznych.</w:t>
      </w:r>
    </w:p>
    <w:p w:rsidR="00EC06F8" w:rsidRPr="00A56A7A" w:rsidRDefault="00EC06F8" w:rsidP="008B1EA6">
      <w:p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</w:p>
    <w:p w:rsidR="00E83793" w:rsidRPr="007A3B9C" w:rsidRDefault="00E83793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</w:t>
      </w:r>
      <w:r w:rsidR="00F11826">
        <w:rPr>
          <w:b/>
          <w:bCs/>
          <w:sz w:val="24"/>
          <w:szCs w:val="24"/>
        </w:rPr>
        <w:t xml:space="preserve">Termin płatności: </w:t>
      </w:r>
      <w:r w:rsidR="00F11826">
        <w:rPr>
          <w:bCs/>
          <w:sz w:val="24"/>
          <w:szCs w:val="24"/>
        </w:rPr>
        <w:t xml:space="preserve">Usługa płatna na podstawie prawidłowo wystawionej faktury VAT w </w:t>
      </w:r>
      <w:r w:rsidR="00F11826" w:rsidRPr="007A3B9C">
        <w:rPr>
          <w:b/>
          <w:bCs/>
          <w:sz w:val="24"/>
          <w:szCs w:val="24"/>
        </w:rPr>
        <w:t xml:space="preserve">terminie </w:t>
      </w:r>
      <w:r w:rsidR="007A3B9C" w:rsidRPr="007A3B9C">
        <w:rPr>
          <w:b/>
          <w:bCs/>
          <w:sz w:val="24"/>
          <w:szCs w:val="24"/>
        </w:rPr>
        <w:t>zawartym w umowie, stanowiącej załącznik do niniejszego zapytania ofertowego.</w:t>
      </w:r>
      <w:r w:rsidR="00F11826" w:rsidRPr="007A3B9C">
        <w:rPr>
          <w:b/>
          <w:bCs/>
          <w:sz w:val="24"/>
          <w:szCs w:val="24"/>
        </w:rPr>
        <w:t xml:space="preserve"> </w:t>
      </w:r>
    </w:p>
    <w:p w:rsidR="00B64232" w:rsidRDefault="00B6423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7A3B9C" w:rsidRDefault="00B6423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E93A83">
        <w:rPr>
          <w:b/>
          <w:bCs/>
          <w:sz w:val="24"/>
          <w:szCs w:val="24"/>
        </w:rPr>
        <w:t>IX. Zabezpieczenie wykonania umowy</w:t>
      </w:r>
      <w:r w:rsidR="00160140" w:rsidRPr="00E93A83">
        <w:rPr>
          <w:b/>
          <w:bCs/>
          <w:sz w:val="24"/>
          <w:szCs w:val="24"/>
        </w:rPr>
        <w:t>:</w:t>
      </w:r>
      <w:r w:rsidRPr="00E93A83">
        <w:rPr>
          <w:bCs/>
          <w:sz w:val="24"/>
          <w:szCs w:val="24"/>
        </w:rPr>
        <w:t xml:space="preserve"> jak w treści wzoru </w:t>
      </w:r>
      <w:r w:rsidR="00160140" w:rsidRPr="00E93A83">
        <w:rPr>
          <w:bCs/>
          <w:sz w:val="24"/>
          <w:szCs w:val="24"/>
        </w:rPr>
        <w:t>umow</w:t>
      </w:r>
      <w:r w:rsidR="00884E6F">
        <w:rPr>
          <w:bCs/>
          <w:sz w:val="24"/>
          <w:szCs w:val="24"/>
        </w:rPr>
        <w:t>y</w:t>
      </w:r>
    </w:p>
    <w:p w:rsidR="007A3B9C" w:rsidRDefault="007A3B9C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E93A83">
        <w:rPr>
          <w:bCs/>
          <w:sz w:val="24"/>
          <w:szCs w:val="24"/>
        </w:rPr>
        <w:t>X</w:t>
      </w:r>
      <w:r w:rsidRPr="00E93A83">
        <w:rPr>
          <w:b/>
          <w:bCs/>
          <w:sz w:val="24"/>
          <w:szCs w:val="24"/>
        </w:rPr>
        <w:t>. Okres związania ofertą</w:t>
      </w:r>
      <w:r w:rsidRPr="00E93A83">
        <w:rPr>
          <w:bCs/>
          <w:sz w:val="24"/>
          <w:szCs w:val="24"/>
        </w:rPr>
        <w:t xml:space="preserve">: </w:t>
      </w:r>
      <w:r w:rsidR="00160140" w:rsidRPr="00E93A83">
        <w:rPr>
          <w:bCs/>
          <w:sz w:val="24"/>
          <w:szCs w:val="24"/>
        </w:rPr>
        <w:t>30 dni</w:t>
      </w: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  <w:r w:rsidRPr="00E93A83">
        <w:rPr>
          <w:bCs/>
          <w:sz w:val="24"/>
          <w:szCs w:val="24"/>
        </w:rPr>
        <w:t xml:space="preserve">XI. </w:t>
      </w:r>
      <w:r w:rsidR="00160140" w:rsidRPr="00E93A83"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 w:rsidR="00160140" w:rsidRPr="00E93A83">
        <w:rPr>
          <w:sz w:val="24"/>
          <w:szCs w:val="24"/>
        </w:rPr>
        <w:t xml:space="preserve">: </w:t>
      </w:r>
      <w:r w:rsidR="007A3B9C">
        <w:rPr>
          <w:sz w:val="24"/>
          <w:szCs w:val="24"/>
        </w:rPr>
        <w:t>najniższa cena brutto</w:t>
      </w:r>
    </w:p>
    <w:p w:rsidR="00160140" w:rsidRPr="00160140" w:rsidRDefault="00160140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color w:val="FF0000"/>
          <w:sz w:val="24"/>
          <w:szCs w:val="24"/>
        </w:rPr>
      </w:pPr>
    </w:p>
    <w:p w:rsidR="00EC06F8" w:rsidRPr="00E93A83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</w:pPr>
      <w:r w:rsidRPr="00E93A83">
        <w:t>Załączniki:</w:t>
      </w:r>
    </w:p>
    <w:p w:rsidR="00EC06F8" w:rsidRPr="00E93A83" w:rsidRDefault="00BB28B9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Formularz cenowo – ofertowy.</w:t>
      </w:r>
    </w:p>
    <w:p w:rsidR="00EC06F8" w:rsidRPr="00E93A83" w:rsidRDefault="00B64232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Wzór</w:t>
      </w:r>
      <w:r w:rsidR="00EC06F8" w:rsidRPr="00E93A83">
        <w:t xml:space="preserve"> umowy</w:t>
      </w:r>
      <w:r w:rsidR="00BB28B9" w:rsidRPr="00E93A83">
        <w:t>.</w:t>
      </w:r>
      <w:bookmarkStart w:id="0" w:name="_GoBack"/>
      <w:bookmarkEnd w:id="0"/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  <w:rPr>
          <w:i/>
          <w:iCs/>
          <w:sz w:val="18"/>
          <w:szCs w:val="18"/>
        </w:rPr>
      </w:pPr>
      <w:r w:rsidRPr="00A56A7A">
        <w:rPr>
          <w:sz w:val="24"/>
          <w:szCs w:val="24"/>
        </w:rPr>
        <w:t xml:space="preserve">                                                                                                   </w:t>
      </w:r>
      <w:r w:rsidRPr="00A56A7A">
        <w:t>…..…………………………</w:t>
      </w:r>
      <w:r w:rsidR="00E83793">
        <w:t>…………</w:t>
      </w:r>
      <w:r w:rsidRPr="00A56A7A">
        <w:t>……..</w:t>
      </w:r>
      <w:r w:rsidRPr="00A56A7A">
        <w:br/>
      </w:r>
      <w:r w:rsidR="00E83793">
        <w:rPr>
          <w:i/>
          <w:iCs/>
          <w:sz w:val="18"/>
          <w:szCs w:val="18"/>
        </w:rPr>
        <w:t>(data i podpis osoby prowadzącej postępowanie)</w:t>
      </w:r>
    </w:p>
    <w:p w:rsidR="00AB15B8" w:rsidRDefault="00AB15B8" w:rsidP="00E83793">
      <w:pPr>
        <w:spacing w:line="276" w:lineRule="auto"/>
        <w:jc w:val="both"/>
      </w:pPr>
    </w:p>
    <w:p w:rsidR="00811D24" w:rsidRPr="00E93A83" w:rsidRDefault="00811D24" w:rsidP="00811D24">
      <w:pPr>
        <w:pStyle w:val="Akapitzlist"/>
        <w:spacing w:line="276" w:lineRule="auto"/>
        <w:jc w:val="both"/>
      </w:pPr>
      <w:r w:rsidRPr="00E93A83">
        <w:t>*niepotrzebne skreślić</w:t>
      </w:r>
    </w:p>
    <w:sectPr w:rsidR="00811D24" w:rsidRPr="00E93A83" w:rsidSect="00B869B2"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206E5D6D"/>
    <w:multiLevelType w:val="hybridMultilevel"/>
    <w:tmpl w:val="3BE8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406534A4"/>
    <w:multiLevelType w:val="hybridMultilevel"/>
    <w:tmpl w:val="6282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6F8"/>
    <w:rsid w:val="00001BDF"/>
    <w:rsid w:val="00155D84"/>
    <w:rsid w:val="00160140"/>
    <w:rsid w:val="001E71B9"/>
    <w:rsid w:val="003033AB"/>
    <w:rsid w:val="003268CC"/>
    <w:rsid w:val="003345A7"/>
    <w:rsid w:val="00447201"/>
    <w:rsid w:val="004E0756"/>
    <w:rsid w:val="00520371"/>
    <w:rsid w:val="005E24DA"/>
    <w:rsid w:val="006769C6"/>
    <w:rsid w:val="007A3B9C"/>
    <w:rsid w:val="007B70E0"/>
    <w:rsid w:val="00811D24"/>
    <w:rsid w:val="00820C29"/>
    <w:rsid w:val="00884E6F"/>
    <w:rsid w:val="008954D5"/>
    <w:rsid w:val="008B1EA6"/>
    <w:rsid w:val="008F1241"/>
    <w:rsid w:val="009F7C71"/>
    <w:rsid w:val="00A56A7A"/>
    <w:rsid w:val="00A70EA4"/>
    <w:rsid w:val="00AB15B8"/>
    <w:rsid w:val="00B31388"/>
    <w:rsid w:val="00B546E1"/>
    <w:rsid w:val="00B64232"/>
    <w:rsid w:val="00BA37AB"/>
    <w:rsid w:val="00BB28B9"/>
    <w:rsid w:val="00BF5C6C"/>
    <w:rsid w:val="00CA5248"/>
    <w:rsid w:val="00DD7F5D"/>
    <w:rsid w:val="00E142A8"/>
    <w:rsid w:val="00E83793"/>
    <w:rsid w:val="00E93A83"/>
    <w:rsid w:val="00EC06F8"/>
    <w:rsid w:val="00F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dcterms:created xsi:type="dcterms:W3CDTF">2016-04-27T11:30:00Z</dcterms:created>
  <dcterms:modified xsi:type="dcterms:W3CDTF">2016-04-27T12:26:00Z</dcterms:modified>
</cp:coreProperties>
</file>